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580797" w:rsidRDefault="00D160CD" w:rsidP="00747C47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</w:pPr>
      <w:r w:rsidRPr="00580797">
        <w:rPr>
          <w:rFonts w:asciiTheme="majorHAnsi" w:hAnsiTheme="majorHAnsi" w:cs="Arial"/>
          <w:b/>
          <w:bCs/>
          <w:color w:val="215868" w:themeColor="accent5" w:themeShade="80"/>
          <w:sz w:val="36"/>
          <w:szCs w:val="36"/>
        </w:rPr>
        <w:t>Child Resource Centre,</w:t>
      </w:r>
    </w:p>
    <w:p w:rsidR="00D160CD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32"/>
          <w:szCs w:val="32"/>
        </w:rPr>
        <w:t>CMS, HCM Rajasthan State Institute of Public Administration</w:t>
      </w:r>
    </w:p>
    <w:p w:rsidR="00D160CD" w:rsidRPr="00684963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10"/>
          <w:szCs w:val="10"/>
        </w:rPr>
      </w:pPr>
    </w:p>
    <w:p w:rsidR="00296032" w:rsidRPr="00D160CD" w:rsidRDefault="00296032" w:rsidP="00D160CD">
      <w:pPr>
        <w:spacing w:after="0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  <w:r w:rsidRPr="00D160CD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  <w:t>Training - Child Care Institutions</w:t>
      </w:r>
    </w:p>
    <w:p w:rsidR="00296032" w:rsidRPr="00684963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b/>
          <w:color w:val="000000" w:themeColor="text1"/>
        </w:rPr>
        <w:t xml:space="preserve">Objectives of the training: </w:t>
      </w:r>
    </w:p>
    <w:p w:rsidR="00296032" w:rsidRPr="007147EF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To build the perspective on child protection and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deepen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understanding on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Juvenile Justice (Care &amp; Protection of children)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Act, 2015 and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Procedures related to Child Care Institutions (CCIs)</w:t>
      </w:r>
      <w:r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296032" w:rsidRDefault="00296032" w:rsidP="00296032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To facilitate 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understanding of 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CCIs’ personnel on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 xml:space="preserve"> role of CCIs in protection, rehabilitation and socials reintegration of Children;</w:t>
      </w:r>
    </w:p>
    <w:p w:rsidR="006A6CCC" w:rsidRPr="006A6CCC" w:rsidRDefault="00296032" w:rsidP="00D160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develop their skills fo</w:t>
      </w:r>
      <w:r w:rsidR="00393DD0">
        <w:rPr>
          <w:rStyle w:val="apple-converted-space"/>
          <w:rFonts w:asciiTheme="majorHAnsi" w:hAnsiTheme="majorHAnsi" w:cstheme="minorHAnsi"/>
          <w:color w:val="000000" w:themeColor="text1"/>
        </w:rPr>
        <w:t>r a responsive and child friend</w:t>
      </w:r>
      <w:r w:rsidR="00393DD0" w:rsidRPr="007147EF">
        <w:rPr>
          <w:rStyle w:val="apple-converted-space"/>
          <w:rFonts w:asciiTheme="majorHAnsi" w:hAnsiTheme="majorHAnsi" w:cstheme="minorHAnsi"/>
          <w:color w:val="000000" w:themeColor="text1"/>
        </w:rPr>
        <w:t>ly</w:t>
      </w: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 xml:space="preserve"> delivery of services</w:t>
      </w:r>
      <w:r w:rsidR="006A6CCC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5A33F9" w:rsidRDefault="00F2041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  <w:r w:rsidRPr="00393DD0"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  <w:t>Training schedule</w:t>
      </w:r>
    </w:p>
    <w:tbl>
      <w:tblPr>
        <w:tblStyle w:val="TableGrid"/>
        <w:tblpPr w:leftFromText="180" w:rightFromText="180" w:vertAnchor="page" w:horzAnchor="margin" w:tblpXSpec="center" w:tblpY="5806"/>
        <w:tblOverlap w:val="never"/>
        <w:tblW w:w="11160" w:type="dxa"/>
        <w:tblLayout w:type="fixed"/>
        <w:tblLook w:val="04A0"/>
      </w:tblPr>
      <w:tblGrid>
        <w:gridCol w:w="2340"/>
        <w:gridCol w:w="5130"/>
        <w:gridCol w:w="18"/>
        <w:gridCol w:w="3672"/>
      </w:tblGrid>
      <w:tr w:rsidR="00F5130E" w:rsidRPr="00684963" w:rsidTr="00F5130E">
        <w:trPr>
          <w:trHeight w:val="35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F5130E" w:rsidRPr="00684963" w:rsidRDefault="003D0BEC" w:rsidP="00F5130E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10-01-2018</w:t>
            </w:r>
            <w:r w:rsidR="00F5130E" w:rsidRPr="0068496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5130E" w:rsidRPr="00684963" w:rsidTr="00F5130E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SESSION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>FACILITATOR</w:t>
            </w:r>
          </w:p>
        </w:tc>
      </w:tr>
      <w:tr w:rsidR="00F5130E" w:rsidRPr="00684963" w:rsidTr="00F5130E">
        <w:trPr>
          <w:trHeight w:val="5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9.15 AM – 09:45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Registration, Welcome and Introduction of the participants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Child Resource Centre </w:t>
            </w:r>
          </w:p>
        </w:tc>
      </w:tr>
      <w:tr w:rsidR="00F5130E" w:rsidRPr="00684963" w:rsidTr="00F5130E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9:45 AM – 10:00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Overview of the Training </w:t>
            </w:r>
          </w:p>
          <w:p w:rsidR="00F5130E" w:rsidRPr="00684963" w:rsidRDefault="00F5130E" w:rsidP="00F513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Sharing of expectations</w:t>
            </w:r>
          </w:p>
          <w:p w:rsidR="00F5130E" w:rsidRPr="00684963" w:rsidRDefault="00F5130E" w:rsidP="00F513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Pre-training Assessment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Ms. </w:t>
            </w: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Lavina</w:t>
            </w:r>
            <w:proofErr w:type="spellEnd"/>
            <w:r w:rsidRPr="00684963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Rathore</w:t>
            </w:r>
            <w:proofErr w:type="spellEnd"/>
          </w:p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Consultant – Capacity Building</w:t>
            </w:r>
          </w:p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</w:tc>
      </w:tr>
      <w:tr w:rsidR="00F5130E" w:rsidRPr="00684963" w:rsidTr="00F5130E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10:00 AM -11:00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Rehabilitation and social re-integration of children </w:t>
            </w:r>
          </w:p>
          <w:p w:rsidR="00F5130E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Concept of Rehabilitation and Social re-integration of Children </w:t>
            </w:r>
          </w:p>
          <w:p w:rsidR="00F5130E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Minimum Standards of Care at CCIs and Mandatory Procedures</w:t>
            </w:r>
          </w:p>
          <w:p w:rsidR="00F5130E" w:rsidRPr="009D67A1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Statutory compliance by CCIs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</w:p>
          <w:p w:rsidR="00E95550" w:rsidRPr="00744C80" w:rsidRDefault="00E95550" w:rsidP="00E95550">
            <w:pPr>
              <w:rPr>
                <w:rFonts w:ascii="Times New Roman" w:eastAsia="Calibri" w:hAnsi="Times New Roman" w:cs="Times New Roman"/>
                <w:bCs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Dr. </w:t>
            </w:r>
            <w:proofErr w:type="spellStart"/>
            <w:r w:rsidRPr="00744C80">
              <w:rPr>
                <w:rFonts w:ascii="Times New Roman" w:eastAsia="Calibri" w:hAnsi="Times New Roman" w:cs="Times New Roman"/>
                <w:bCs/>
              </w:rPr>
              <w:t>Jyoti</w:t>
            </w:r>
            <w:proofErr w:type="spellEnd"/>
            <w:r w:rsidRPr="00744C80">
              <w:rPr>
                <w:rFonts w:ascii="Times New Roman" w:eastAsia="Calibri" w:hAnsi="Times New Roman" w:cs="Times New Roman"/>
                <w:bCs/>
              </w:rPr>
              <w:t xml:space="preserve"> Sharma</w:t>
            </w:r>
          </w:p>
          <w:p w:rsidR="00E95550" w:rsidRPr="00744C80" w:rsidRDefault="00E95550" w:rsidP="00E95550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  <w:p w:rsidR="00F5130E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</w:p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</w:p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5130E" w:rsidRPr="00684963" w:rsidTr="00F5130E">
        <w:trPr>
          <w:trHeight w:val="3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11:00 AM - 11:1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5 AM 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F5130E" w:rsidRPr="00684963" w:rsidRDefault="00F5130E" w:rsidP="00F5130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F5130E" w:rsidRPr="00684963" w:rsidTr="00F513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11:1</w:t>
            </w:r>
            <w:r w:rsidRPr="00684963">
              <w:rPr>
                <w:rFonts w:asciiTheme="majorHAnsi" w:hAnsiTheme="majorHAnsi"/>
                <w:color w:val="000000" w:themeColor="text1"/>
              </w:rPr>
              <w:t>5 AM</w:t>
            </w:r>
            <w:r>
              <w:rPr>
                <w:rFonts w:asciiTheme="majorHAnsi" w:hAnsiTheme="majorHAnsi"/>
                <w:color w:val="000000" w:themeColor="text1"/>
              </w:rPr>
              <w:t xml:space="preserve"> - 12:15 P</w:t>
            </w:r>
            <w:r w:rsidRPr="00684963">
              <w:rPr>
                <w:rFonts w:asciiTheme="majorHAnsi" w:hAnsiTheme="majorHAnsi"/>
                <w:color w:val="000000" w:themeColor="text1"/>
              </w:rPr>
              <w:t>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9D67A1">
              <w:rPr>
                <w:rFonts w:asciiTheme="majorHAnsi" w:hAnsiTheme="majorHAnsi"/>
                <w:color w:val="000000" w:themeColor="text1"/>
              </w:rPr>
              <w:t>Mandatory Procedures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Nutrition and diet Scale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 xml:space="preserve">Medical Health and </w:t>
            </w:r>
            <w:proofErr w:type="spellStart"/>
            <w:r w:rsidRPr="001467DB">
              <w:rPr>
                <w:rFonts w:asciiTheme="majorHAnsi" w:hAnsiTheme="majorHAnsi"/>
                <w:bCs/>
                <w:color w:val="000000" w:themeColor="text1"/>
              </w:rPr>
              <w:t>Resiters</w:t>
            </w:r>
            <w:proofErr w:type="spellEnd"/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F5130E" w:rsidRPr="001467DB" w:rsidRDefault="00F5130E" w:rsidP="00F5130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467D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50" w:rsidRPr="00744C80" w:rsidRDefault="00E95550" w:rsidP="00E95550">
            <w:pPr>
              <w:rPr>
                <w:rFonts w:ascii="Times New Roman" w:eastAsia="Calibri" w:hAnsi="Times New Roman" w:cs="Times New Roman"/>
                <w:bCs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 xml:space="preserve">Dr. </w:t>
            </w:r>
            <w:proofErr w:type="spellStart"/>
            <w:r w:rsidRPr="00744C80">
              <w:rPr>
                <w:rFonts w:ascii="Times New Roman" w:eastAsia="Calibri" w:hAnsi="Times New Roman" w:cs="Times New Roman"/>
                <w:bCs/>
              </w:rPr>
              <w:t>Jyoti</w:t>
            </w:r>
            <w:proofErr w:type="spellEnd"/>
            <w:r w:rsidRPr="00744C80">
              <w:rPr>
                <w:rFonts w:ascii="Times New Roman" w:eastAsia="Calibri" w:hAnsi="Times New Roman" w:cs="Times New Roman"/>
                <w:bCs/>
              </w:rPr>
              <w:t xml:space="preserve"> Sharma</w:t>
            </w:r>
          </w:p>
          <w:p w:rsidR="00E95550" w:rsidRPr="00744C80" w:rsidRDefault="00E95550" w:rsidP="00E95550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744C80">
              <w:rPr>
                <w:rFonts w:ascii="Times New Roman" w:eastAsia="Calibri" w:hAnsi="Times New Roman" w:cs="Times New Roman"/>
                <w:bCs/>
              </w:rPr>
              <w:t>Senior Manager/Consultant – Secretariat, Committee for Juvenile Justice, Jaipur</w:t>
            </w:r>
          </w:p>
          <w:p w:rsidR="00F5130E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F5130E" w:rsidRPr="00684963" w:rsidTr="00F513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30E" w:rsidRPr="00684963" w:rsidRDefault="00F5130E" w:rsidP="00F5130E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12:1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5 </w:t>
            </w:r>
            <w:r>
              <w:rPr>
                <w:rFonts w:asciiTheme="majorHAnsi" w:hAnsiTheme="majorHAnsi"/>
                <w:color w:val="000000" w:themeColor="text1"/>
              </w:rPr>
              <w:t>PM - 01:15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684963" w:rsidRDefault="00F5130E" w:rsidP="00F5130E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color w:val="000000" w:themeColor="text1"/>
              </w:rPr>
              <w:t xml:space="preserve">Institutional care </w:t>
            </w:r>
          </w:p>
          <w:p w:rsidR="00F5130E" w:rsidRDefault="00F5130E" w:rsidP="00F5130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Salient features under JJ Act 2015</w:t>
            </w:r>
          </w:p>
          <w:p w:rsidR="00F5130E" w:rsidRDefault="00F5130E" w:rsidP="00F5130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9D67A1">
              <w:rPr>
                <w:rFonts w:asciiTheme="majorHAnsi" w:hAnsiTheme="majorHAnsi"/>
                <w:color w:val="000000" w:themeColor="text1"/>
              </w:rPr>
              <w:t xml:space="preserve">Development of Individual care plan, </w:t>
            </w:r>
            <w:r w:rsidRPr="009D67A1">
              <w:rPr>
                <w:rFonts w:asciiTheme="majorHAnsi" w:hAnsiTheme="majorHAnsi"/>
                <w:color w:val="000000" w:themeColor="text1"/>
              </w:rPr>
              <w:lastRenderedPageBreak/>
              <w:t>Rehabilitation Plan and After-care plan</w:t>
            </w:r>
          </w:p>
          <w:p w:rsidR="00F5130E" w:rsidRPr="00684963" w:rsidRDefault="00F5130E" w:rsidP="00F513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Role of CCI Personnel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Pr="008E1279" w:rsidRDefault="00F5130E" w:rsidP="00F5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Ms. </w:t>
            </w:r>
            <w:proofErr w:type="spellStart"/>
            <w:r w:rsidRPr="008E1279">
              <w:rPr>
                <w:rFonts w:ascii="Times New Roman" w:hAnsi="Times New Roman" w:cs="Times New Roman"/>
              </w:rPr>
              <w:t>Vasundhara</w:t>
            </w:r>
            <w:proofErr w:type="spellEnd"/>
            <w:r w:rsidRPr="008E1279">
              <w:rPr>
                <w:rFonts w:ascii="Times New Roman" w:hAnsi="Times New Roman" w:cs="Times New Roman"/>
              </w:rPr>
              <w:t xml:space="preserve"> </w:t>
            </w:r>
          </w:p>
          <w:p w:rsidR="00F5130E" w:rsidRPr="008E1279" w:rsidRDefault="00F5130E" w:rsidP="00F5130E">
            <w:pPr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F5130E" w:rsidRPr="00684963" w:rsidRDefault="00F5130E" w:rsidP="00F5130E">
            <w:pPr>
              <w:rPr>
                <w:rFonts w:asciiTheme="majorHAnsi" w:hAnsiTheme="majorHAnsi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3D0BEC" w:rsidRPr="00684963" w:rsidTr="00F5130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01:15 PM- 01:45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3D0BEC" w:rsidRPr="00684963" w:rsidRDefault="003D0BEC" w:rsidP="003D0B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Lunch</w:t>
            </w:r>
          </w:p>
        </w:tc>
      </w:tr>
      <w:tr w:rsidR="003D0BEC" w:rsidRPr="00684963" w:rsidTr="00F5130E">
        <w:trPr>
          <w:trHeight w:val="8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01:45 PM – 03:00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Offences Against Children under JJ act and POCSO</w:t>
            </w:r>
          </w:p>
          <w:p w:rsidR="003D0BEC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Protection Policy at CCIs</w:t>
            </w:r>
          </w:p>
          <w:p w:rsidR="003D0BEC" w:rsidRPr="0040460F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40460F">
              <w:rPr>
                <w:rFonts w:asciiTheme="majorHAnsi" w:hAnsiTheme="majorHAnsi"/>
                <w:color w:val="000000" w:themeColor="text1"/>
              </w:rPr>
              <w:t>Children Participation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Nitu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Prasad</w:t>
            </w:r>
          </w:p>
          <w:p w:rsidR="003D0BEC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Protection Expert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3D0BEC" w:rsidRPr="00684963" w:rsidTr="00F5130E">
        <w:trPr>
          <w:trHeight w:val="8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03:00 PM – 03:30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B927AA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Address by Additional Chief Secretary, Dept. of Social Justice and Empowerment, Rajasthan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3D0BEC" w:rsidRPr="00684963" w:rsidTr="00F5130E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3:30 PM- 3:45 PM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/>
                <w:bCs/>
                <w:color w:val="000000" w:themeColor="text1"/>
              </w:rPr>
              <w:t>Tea</w:t>
            </w:r>
          </w:p>
        </w:tc>
      </w:tr>
      <w:tr w:rsidR="003D0BEC" w:rsidRPr="00684963" w:rsidTr="00F5130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03:45 PM – 04:30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Communication and dealing with children at CCIs:</w:t>
            </w:r>
          </w:p>
          <w:p w:rsidR="003D0BEC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-  Mental health and emotional wellbeing 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-  Counseling 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-  Techniques of  positive disciplining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Ms. </w:t>
            </w: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Pradnya</w:t>
            </w:r>
            <w:proofErr w:type="spellEnd"/>
            <w:r w:rsidRPr="00684963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Deshpandey</w:t>
            </w:r>
            <w:proofErr w:type="spellEnd"/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psychologist</w:t>
            </w:r>
          </w:p>
        </w:tc>
      </w:tr>
      <w:tr w:rsidR="003D0BEC" w:rsidRPr="00684963" w:rsidTr="00F5130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04:30 PM – 5:45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rPr>
                <w:rFonts w:asciiTheme="majorHAnsi" w:hAnsiTheme="majorHAnsi"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Cs/>
                <w:color w:val="000000" w:themeColor="text1"/>
              </w:rPr>
              <w:t xml:space="preserve">Alternative care services and de-institutionalization of children </w:t>
            </w:r>
          </w:p>
          <w:p w:rsidR="003D0BEC" w:rsidRPr="0040460F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Foster Care, 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Adoption </w:t>
            </w:r>
            <w:r>
              <w:rPr>
                <w:rFonts w:asciiTheme="majorHAnsi" w:hAnsiTheme="majorHAnsi"/>
                <w:color w:val="000000" w:themeColor="text1"/>
              </w:rPr>
              <w:t xml:space="preserve">&amp; 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Sponsorship </w:t>
            </w:r>
          </w:p>
          <w:p w:rsidR="003D0BEC" w:rsidRPr="00684963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Process of De-institutionalization of Children</w:t>
            </w:r>
          </w:p>
          <w:p w:rsidR="003D0BEC" w:rsidRPr="00684963" w:rsidRDefault="003D0BEC" w:rsidP="003D0BE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color w:val="000000" w:themeColor="text1"/>
              </w:rPr>
            </w:pPr>
            <w:r w:rsidRPr="00684963">
              <w:rPr>
                <w:rFonts w:asciiTheme="majorHAnsi" w:hAnsiTheme="majorHAnsi"/>
                <w:bCs/>
                <w:color w:val="000000" w:themeColor="text1"/>
              </w:rPr>
              <w:t xml:space="preserve">After care support and re-integration of children in society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8E1279" w:rsidRDefault="003D0BEC" w:rsidP="003D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E1279">
              <w:rPr>
                <w:rFonts w:ascii="Times New Roman" w:hAnsi="Times New Roman" w:cs="Times New Roman"/>
              </w:rPr>
              <w:t>Vasundhara</w:t>
            </w:r>
            <w:proofErr w:type="spellEnd"/>
            <w:r w:rsidRPr="008E1279">
              <w:rPr>
                <w:rFonts w:ascii="Times New Roman" w:hAnsi="Times New Roman" w:cs="Times New Roman"/>
              </w:rPr>
              <w:t xml:space="preserve"> </w:t>
            </w:r>
          </w:p>
          <w:p w:rsidR="003D0BEC" w:rsidRPr="008E1279" w:rsidRDefault="003D0BEC" w:rsidP="003D0BEC">
            <w:pPr>
              <w:rPr>
                <w:rFonts w:ascii="Times New Roman" w:hAnsi="Times New Roman" w:cs="Times New Roman"/>
              </w:rPr>
            </w:pPr>
            <w:r w:rsidRPr="008E1279">
              <w:rPr>
                <w:rFonts w:ascii="Times New Roman" w:hAnsi="Times New Roman" w:cs="Times New Roman"/>
              </w:rPr>
              <w:t xml:space="preserve">Co </w:t>
            </w:r>
            <w:r>
              <w:rPr>
                <w:rFonts w:ascii="Times New Roman" w:hAnsi="Times New Roman" w:cs="Times New Roman"/>
              </w:rPr>
              <w:t>-</w:t>
            </w:r>
            <w:r w:rsidRPr="008E1279">
              <w:rPr>
                <w:rFonts w:ascii="Times New Roman" w:hAnsi="Times New Roman" w:cs="Times New Roman"/>
              </w:rPr>
              <w:t xml:space="preserve">Founder &amp; Director 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8E1279"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Centre of Excellence in Alternative Care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</w:rPr>
              <w:t>, Delhi</w:t>
            </w:r>
          </w:p>
        </w:tc>
      </w:tr>
      <w:tr w:rsidR="003D0BEC" w:rsidRPr="00684963" w:rsidTr="00F5130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Default="003D0BEC" w:rsidP="003D0BEC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05:45</w:t>
            </w:r>
            <w:r w:rsidRPr="00684963">
              <w:rPr>
                <w:rFonts w:asciiTheme="majorHAnsi" w:hAnsiTheme="majorHAnsi"/>
                <w:color w:val="000000" w:themeColor="text1"/>
              </w:rPr>
              <w:t xml:space="preserve"> PM</w:t>
            </w:r>
            <w:r>
              <w:rPr>
                <w:rFonts w:asciiTheme="majorHAnsi" w:hAnsiTheme="majorHAnsi"/>
                <w:color w:val="000000" w:themeColor="text1"/>
              </w:rPr>
              <w:t xml:space="preserve"> – 06:30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Default="003D0BEC" w:rsidP="003D0BEC">
            <w:pPr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 xml:space="preserve">Overview  on Crèches – Establishment and process 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 xml:space="preserve">Rajasthan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</w:tc>
      </w:tr>
      <w:tr w:rsidR="003D0BEC" w:rsidRPr="00684963" w:rsidTr="00F5130E">
        <w:trPr>
          <w:trHeight w:val="6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0BEC" w:rsidRPr="00684963" w:rsidRDefault="003D0BEC" w:rsidP="003D0B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06:3</w:t>
            </w:r>
            <w:r w:rsidRPr="00684963">
              <w:rPr>
                <w:rFonts w:asciiTheme="majorHAnsi" w:hAnsiTheme="majorHAnsi"/>
                <w:color w:val="000000" w:themeColor="text1"/>
              </w:rPr>
              <w:t>0 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Conclusion &amp; Vote of Thanks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EC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 xml:space="preserve">Department for Child Rights, Rajasthan 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r w:rsidRPr="00684963">
              <w:rPr>
                <w:rFonts w:asciiTheme="majorHAnsi" w:hAnsiTheme="majorHAnsi"/>
                <w:color w:val="000000" w:themeColor="text1"/>
              </w:rPr>
              <w:t>Child Resource Centre</w:t>
            </w:r>
          </w:p>
          <w:p w:rsidR="003D0BEC" w:rsidRPr="00684963" w:rsidRDefault="003D0BEC" w:rsidP="003D0BE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684963">
              <w:rPr>
                <w:rFonts w:asciiTheme="majorHAnsi" w:hAnsiTheme="majorHAnsi"/>
                <w:color w:val="000000" w:themeColor="text1"/>
              </w:rPr>
              <w:t>Antakshari</w:t>
            </w:r>
            <w:proofErr w:type="spellEnd"/>
            <w:r w:rsidRPr="00684963">
              <w:rPr>
                <w:rFonts w:asciiTheme="majorHAnsi" w:hAnsiTheme="majorHAnsi"/>
                <w:color w:val="000000" w:themeColor="text1"/>
              </w:rPr>
              <w:t xml:space="preserve"> Foundation</w:t>
            </w:r>
          </w:p>
        </w:tc>
      </w:tr>
    </w:tbl>
    <w:p w:rsidR="00684963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70ACF"/>
    <w:rsid w:val="00093DBF"/>
    <w:rsid w:val="000B6E8B"/>
    <w:rsid w:val="00132154"/>
    <w:rsid w:val="00182338"/>
    <w:rsid w:val="001D2DB3"/>
    <w:rsid w:val="00293E85"/>
    <w:rsid w:val="00296032"/>
    <w:rsid w:val="00393DD0"/>
    <w:rsid w:val="0039584D"/>
    <w:rsid w:val="003B56BE"/>
    <w:rsid w:val="003B6009"/>
    <w:rsid w:val="003D0BEC"/>
    <w:rsid w:val="003D74E1"/>
    <w:rsid w:val="0040460F"/>
    <w:rsid w:val="0041005B"/>
    <w:rsid w:val="0041168F"/>
    <w:rsid w:val="0041392B"/>
    <w:rsid w:val="00417F1A"/>
    <w:rsid w:val="00431273"/>
    <w:rsid w:val="004A7E78"/>
    <w:rsid w:val="004E0CA6"/>
    <w:rsid w:val="004E5AE7"/>
    <w:rsid w:val="00534A3E"/>
    <w:rsid w:val="00545DCE"/>
    <w:rsid w:val="00580797"/>
    <w:rsid w:val="00585135"/>
    <w:rsid w:val="005A0406"/>
    <w:rsid w:val="005A33F9"/>
    <w:rsid w:val="005F7F36"/>
    <w:rsid w:val="00684963"/>
    <w:rsid w:val="006A6CCC"/>
    <w:rsid w:val="006B164C"/>
    <w:rsid w:val="006F0630"/>
    <w:rsid w:val="00747C47"/>
    <w:rsid w:val="00751BB6"/>
    <w:rsid w:val="007770DA"/>
    <w:rsid w:val="00781481"/>
    <w:rsid w:val="00783D95"/>
    <w:rsid w:val="007C1CC2"/>
    <w:rsid w:val="007D65F1"/>
    <w:rsid w:val="0081024F"/>
    <w:rsid w:val="008C63B8"/>
    <w:rsid w:val="008D112E"/>
    <w:rsid w:val="00922B5F"/>
    <w:rsid w:val="00947E21"/>
    <w:rsid w:val="00960089"/>
    <w:rsid w:val="009A04FA"/>
    <w:rsid w:val="009D67A1"/>
    <w:rsid w:val="00A16100"/>
    <w:rsid w:val="00A34501"/>
    <w:rsid w:val="00A40D2E"/>
    <w:rsid w:val="00AA4252"/>
    <w:rsid w:val="00AB614B"/>
    <w:rsid w:val="00AE72DB"/>
    <w:rsid w:val="00B43943"/>
    <w:rsid w:val="00B66ECF"/>
    <w:rsid w:val="00C07139"/>
    <w:rsid w:val="00C80326"/>
    <w:rsid w:val="00CB41F7"/>
    <w:rsid w:val="00CB6233"/>
    <w:rsid w:val="00CB684C"/>
    <w:rsid w:val="00CD3D9E"/>
    <w:rsid w:val="00CE73C6"/>
    <w:rsid w:val="00D160CD"/>
    <w:rsid w:val="00D81F9E"/>
    <w:rsid w:val="00DD0900"/>
    <w:rsid w:val="00E027D4"/>
    <w:rsid w:val="00E05E33"/>
    <w:rsid w:val="00E23E2A"/>
    <w:rsid w:val="00E952E6"/>
    <w:rsid w:val="00E95550"/>
    <w:rsid w:val="00EE21CB"/>
    <w:rsid w:val="00F2041E"/>
    <w:rsid w:val="00F36C47"/>
    <w:rsid w:val="00F5130E"/>
    <w:rsid w:val="00F54438"/>
    <w:rsid w:val="00F67652"/>
    <w:rsid w:val="00FD42C8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lab 316</cp:lastModifiedBy>
  <cp:revision>2</cp:revision>
  <cp:lastPrinted>2017-01-30T06:30:00Z</cp:lastPrinted>
  <dcterms:created xsi:type="dcterms:W3CDTF">2018-01-02T11:58:00Z</dcterms:created>
  <dcterms:modified xsi:type="dcterms:W3CDTF">2018-01-02T11:58:00Z</dcterms:modified>
</cp:coreProperties>
</file>